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30425" w14:textId="476EDDA0" w:rsidR="0019040E" w:rsidRPr="0019040E" w:rsidRDefault="008F7EB8" w:rsidP="6D4D0125">
      <w:pPr>
        <w:pStyle w:val="Heading2"/>
        <w:jc w:val="center"/>
        <w:rPr>
          <w:rFonts w:asciiTheme="minorHAnsi" w:eastAsiaTheme="minorEastAsia" w:hAnsiTheme="minorHAnsi" w:cstheme="minorBidi"/>
          <w:sz w:val="24"/>
          <w:szCs w:val="24"/>
          <w:lang w:val="en-GB"/>
        </w:rPr>
      </w:pPr>
      <w:r>
        <w:rPr>
          <w:rFonts w:asciiTheme="minorHAnsi" w:eastAsiaTheme="minorEastAsia" w:hAnsiTheme="minorHAnsi" w:cstheme="minorBidi"/>
          <w:sz w:val="24"/>
          <w:szCs w:val="24"/>
          <w:lang w:val="en-GB"/>
        </w:rPr>
        <w:t>Candy Market Share</w:t>
      </w:r>
      <w:r w:rsidR="000B7198">
        <w:rPr>
          <w:rFonts w:asciiTheme="minorHAnsi" w:eastAsiaTheme="minorEastAsia" w:hAnsiTheme="minorHAnsi" w:cstheme="minorBidi"/>
          <w:sz w:val="24"/>
          <w:szCs w:val="24"/>
          <w:lang w:val="en-GB"/>
        </w:rPr>
        <w:t xml:space="preserve"> </w:t>
      </w:r>
      <w:r w:rsidR="00CE4C81">
        <w:rPr>
          <w:rFonts w:asciiTheme="minorHAnsi" w:eastAsiaTheme="minorEastAsia" w:hAnsiTheme="minorHAnsi" w:cstheme="minorBidi"/>
          <w:sz w:val="24"/>
          <w:szCs w:val="24"/>
          <w:lang w:val="en-GB"/>
        </w:rPr>
        <w:t>Analysis</w:t>
      </w:r>
    </w:p>
    <w:p w14:paraId="540C204A" w14:textId="4AB92508" w:rsidR="17B20213" w:rsidRPr="00102122" w:rsidRDefault="00640B56" w:rsidP="64D0B082">
      <w:pPr>
        <w:rPr>
          <w:rFonts w:eastAsiaTheme="minorEastAsia"/>
          <w:sz w:val="24"/>
          <w:szCs w:val="24"/>
        </w:rPr>
      </w:pPr>
      <w:r>
        <w:rPr>
          <w:rFonts w:eastAsiaTheme="minorEastAsia"/>
          <w:sz w:val="24"/>
          <w:szCs w:val="24"/>
          <w:lang w:val="en-GB"/>
        </w:rPr>
        <w:br/>
      </w:r>
      <w:r w:rsidRPr="00640B56">
        <w:rPr>
          <w:rFonts w:eastAsiaTheme="minorEastAsia"/>
          <w:sz w:val="24"/>
          <w:szCs w:val="24"/>
        </w:rPr>
        <w:br/>
      </w:r>
      <w:r w:rsidR="00C00BA0" w:rsidRPr="00C00BA0">
        <w:rPr>
          <w:rFonts w:eastAsiaTheme="minorEastAsia"/>
          <w:sz w:val="24"/>
          <w:szCs w:val="24"/>
        </w:rPr>
        <w:t>Are you ready to embark on a data-driven journey through the tantalizing world of candies? In this challenge, you'll dive deep into the sugary seas of market share data, uncovering hidden trends and gaining insights to drive strategic decisions in the confectionery industry.</w:t>
      </w:r>
      <w:r w:rsidR="00C00BA0">
        <w:rPr>
          <w:rFonts w:eastAsiaTheme="minorEastAsia"/>
          <w:sz w:val="24"/>
          <w:szCs w:val="24"/>
        </w:rPr>
        <w:br/>
      </w:r>
      <w:r w:rsidR="00C00BA0" w:rsidRPr="00C00BA0">
        <w:rPr>
          <w:rFonts w:eastAsiaTheme="minorEastAsia"/>
          <w:sz w:val="24"/>
          <w:szCs w:val="24"/>
        </w:rPr>
        <w:br/>
        <w:t>A leading European market research company collects comprehensive market data on the confectionery industry. The data covers major manufacturers, their brands, packaging, and sales volumes for one of the regional markets. Contestants are tasked with examining and visualizing market shares and their changes across key players, conducting category analysis, and exploring consumption volumes.</w:t>
      </w:r>
    </w:p>
    <w:p w14:paraId="6214EA4E" w14:textId="19BD558D" w:rsidR="17B20213" w:rsidRDefault="009C5078" w:rsidP="64D0B082">
      <w:pPr>
        <w:rPr>
          <w:rFonts w:eastAsiaTheme="minorEastAsia"/>
          <w:sz w:val="24"/>
          <w:szCs w:val="24"/>
          <w:lang w:val="en-GB"/>
        </w:rPr>
      </w:pPr>
      <w:r>
        <w:rPr>
          <w:rFonts w:eastAsiaTheme="minorEastAsia"/>
          <w:sz w:val="24"/>
          <w:szCs w:val="24"/>
        </w:rPr>
        <w:br/>
      </w:r>
      <w:r w:rsidR="0485895D" w:rsidRPr="64D0B082">
        <w:rPr>
          <w:rFonts w:eastAsiaTheme="minorEastAsia"/>
          <w:b/>
          <w:bCs/>
          <w:sz w:val="24"/>
          <w:szCs w:val="24"/>
          <w:lang w:val="en-GB"/>
        </w:rPr>
        <w:t>About</w:t>
      </w:r>
    </w:p>
    <w:p w14:paraId="3D98B614" w14:textId="36DCDADB"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F57AB7">
        <w:rPr>
          <w:rFonts w:eastAsiaTheme="minorEastAsia"/>
          <w:sz w:val="24"/>
          <w:szCs w:val="24"/>
          <w:lang w:val="en-GB"/>
        </w:rPr>
        <w:t>2</w:t>
      </w:r>
      <w:r w:rsidR="006E7569">
        <w:rPr>
          <w:rFonts w:eastAsiaTheme="minorEastAsia"/>
          <w:sz w:val="24"/>
          <w:szCs w:val="24"/>
          <w:lang w:val="en-GB"/>
        </w:rPr>
        <w:t>1</w:t>
      </w:r>
      <w:r w:rsidR="0D148322" w:rsidRPr="404F9818">
        <w:rPr>
          <w:rFonts w:eastAsiaTheme="minorEastAsia"/>
          <w:sz w:val="24"/>
          <w:szCs w:val="24"/>
          <w:lang w:val="en-GB"/>
        </w:rPr>
        <w:t xml:space="preserve"> is</w:t>
      </w:r>
      <w:r w:rsidR="0485895D" w:rsidRPr="404F9818">
        <w:rPr>
          <w:rFonts w:eastAsiaTheme="minorEastAsia"/>
          <w:sz w:val="24"/>
          <w:szCs w:val="24"/>
          <w:lang w:val="en-GB"/>
        </w:rPr>
        <w:t xml:space="preserve"> brought to you in collaboration with ZoomCharts. Thanks to this partnership, we're integrating ZoomCharts'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To participate in the challenge with ZoomCharts</w:t>
      </w:r>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ZoomCharts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ZoomCharts</w:t>
      </w:r>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The ZoomCharts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proofErr w:type="spellStart"/>
      <w:r w:rsidRPr="404F9818">
        <w:rPr>
          <w:rFonts w:eastAsiaTheme="minorEastAsia"/>
          <w:sz w:val="24"/>
          <w:szCs w:val="24"/>
          <w:lang w:val="en-GB"/>
        </w:rPr>
        <w:t>articipants</w:t>
      </w:r>
      <w:proofErr w:type="spellEnd"/>
      <w:r w:rsidRPr="404F9818">
        <w:rPr>
          <w:rFonts w:eastAsiaTheme="minorEastAsia"/>
          <w:sz w:val="24"/>
          <w:szCs w:val="24"/>
          <w:lang w:val="en-GB"/>
        </w:rPr>
        <w:t xml:space="preserve"> receive all the latest information on upcoming workshops and events</w:t>
      </w:r>
      <w:r w:rsidR="3B47C801" w:rsidRPr="404F9818">
        <w:rPr>
          <w:rFonts w:eastAsiaTheme="minorEastAsia"/>
          <w:sz w:val="24"/>
          <w:szCs w:val="24"/>
          <w:lang w:val="en-GB"/>
        </w:rPr>
        <w:t xml:space="preserve"> 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5AA8BC0D" w14:textId="2E98A4D8" w:rsidR="17B20213" w:rsidRDefault="021CF6F5"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r w:rsidRPr="64D0B082">
        <w:rPr>
          <w:rFonts w:eastAsiaTheme="minorEastAsia"/>
          <w:sz w:val="24"/>
          <w:szCs w:val="24"/>
          <w:lang w:val="en-GB"/>
        </w:rPr>
        <w:t xml:space="preserve">Last but not least, entering the challenge with ZoomCharts puts you in the running for an additional $300 Amazon gift card! </w:t>
      </w:r>
    </w:p>
    <w:p w14:paraId="2F3A8BA1" w14:textId="08502FA2" w:rsidR="17B20213" w:rsidRDefault="17B20213" w:rsidP="6D4D0125">
      <w:pPr>
        <w:rPr>
          <w:rFonts w:eastAsiaTheme="minorEastAsia"/>
          <w:b/>
          <w:bCs/>
          <w:sz w:val="24"/>
          <w:szCs w:val="24"/>
        </w:rPr>
      </w:pPr>
    </w:p>
    <w:p w14:paraId="02040B6B" w14:textId="0BC25E27" w:rsidR="64D0B082" w:rsidRDefault="64D0B082" w:rsidP="64D0B082">
      <w:pPr>
        <w:rPr>
          <w:rFonts w:eastAsiaTheme="minorEastAsia"/>
          <w:b/>
          <w:bCs/>
          <w:sz w:val="24"/>
          <w:szCs w:val="24"/>
        </w:rPr>
      </w:pPr>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61047443" w:rsidR="10EA9341" w:rsidRDefault="10EA9341" w:rsidP="64D0B082">
      <w:pPr>
        <w:rPr>
          <w:rFonts w:eastAsiaTheme="minorEastAsia"/>
          <w:sz w:val="24"/>
          <w:szCs w:val="24"/>
        </w:rPr>
      </w:pPr>
      <w:r w:rsidRPr="64D0B082">
        <w:rPr>
          <w:rFonts w:eastAsiaTheme="minorEastAsia"/>
          <w:sz w:val="24"/>
          <w:szCs w:val="24"/>
        </w:rPr>
        <w:t xml:space="preserve">Start: </w:t>
      </w:r>
      <w:r w:rsidR="00F27E73">
        <w:rPr>
          <w:rFonts w:eastAsiaTheme="minorEastAsia"/>
          <w:b/>
          <w:bCs/>
          <w:sz w:val="24"/>
          <w:szCs w:val="24"/>
        </w:rPr>
        <w:t>Wednesday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F27E73">
        <w:rPr>
          <w:rFonts w:eastAsiaTheme="minorEastAsia"/>
          <w:b/>
          <w:bCs/>
          <w:sz w:val="24"/>
          <w:szCs w:val="24"/>
        </w:rPr>
        <w:t>13</w:t>
      </w:r>
      <w:r w:rsidR="00F27E73" w:rsidRPr="005C6E9E">
        <w:rPr>
          <w:rFonts w:eastAsiaTheme="minorEastAsia"/>
          <w:b/>
          <w:bCs/>
          <w:sz w:val="24"/>
          <w:szCs w:val="24"/>
          <w:vertAlign w:val="superscript"/>
        </w:rPr>
        <w:t>th</w:t>
      </w:r>
      <w:r w:rsidR="021CF6F5" w:rsidRPr="64D0B082">
        <w:rPr>
          <w:rFonts w:eastAsiaTheme="minorEastAsia"/>
          <w:b/>
          <w:bCs/>
          <w:sz w:val="24"/>
          <w:szCs w:val="24"/>
        </w:rPr>
        <w:t xml:space="preserve"> of </w:t>
      </w:r>
      <w:r w:rsidR="00F27E73">
        <w:rPr>
          <w:rFonts w:eastAsiaTheme="minorEastAsia"/>
          <w:b/>
          <w:bCs/>
          <w:sz w:val="24"/>
          <w:szCs w:val="24"/>
        </w:rPr>
        <w:t>November</w:t>
      </w:r>
      <w:r w:rsidR="001C1DAA">
        <w:rPr>
          <w:rFonts w:eastAsiaTheme="minorEastAsia"/>
          <w:b/>
          <w:bCs/>
          <w:sz w:val="24"/>
          <w:szCs w:val="24"/>
        </w:rPr>
        <w:t xml:space="preserve"> </w:t>
      </w:r>
      <w:r w:rsidR="021CF6F5" w:rsidRPr="64D0B082">
        <w:rPr>
          <w:rFonts w:eastAsiaTheme="minorEastAsia"/>
          <w:b/>
          <w:bCs/>
          <w:sz w:val="24"/>
          <w:szCs w:val="24"/>
        </w:rPr>
        <w:t>202</w:t>
      </w:r>
      <w:r w:rsidR="5CC076C7" w:rsidRPr="64D0B082">
        <w:rPr>
          <w:rFonts w:eastAsiaTheme="minorEastAsia"/>
          <w:b/>
          <w:bCs/>
          <w:sz w:val="24"/>
          <w:szCs w:val="24"/>
        </w:rPr>
        <w:t>4</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5934A735" w:rsidR="11595BEB" w:rsidRDefault="11595BEB" w:rsidP="64D0B082">
      <w:pPr>
        <w:rPr>
          <w:rFonts w:eastAsiaTheme="minorEastAsia"/>
          <w:sz w:val="24"/>
          <w:szCs w:val="24"/>
        </w:rPr>
      </w:pPr>
      <w:r w:rsidRPr="64D0B082">
        <w:rPr>
          <w:rFonts w:eastAsiaTheme="minorEastAsia"/>
          <w:sz w:val="24"/>
          <w:szCs w:val="24"/>
        </w:rPr>
        <w:t xml:space="preserve">Submission Deadline: </w:t>
      </w:r>
      <w:r w:rsidR="005F7321">
        <w:rPr>
          <w:rFonts w:eastAsiaTheme="minorEastAsia"/>
          <w:b/>
          <w:bCs/>
          <w:sz w:val="24"/>
          <w:szCs w:val="24"/>
        </w:rPr>
        <w:t>Saturday</w:t>
      </w:r>
      <w:r w:rsidR="0077038C">
        <w:rPr>
          <w:rFonts w:eastAsiaTheme="minorEastAsia"/>
          <w:sz w:val="24"/>
          <w:szCs w:val="24"/>
        </w:rPr>
        <w:t xml:space="preserve"> </w:t>
      </w:r>
      <w:r w:rsidRPr="64D0B082">
        <w:rPr>
          <w:rFonts w:eastAsiaTheme="minorEastAsia"/>
          <w:b/>
          <w:bCs/>
          <w:sz w:val="24"/>
          <w:szCs w:val="24"/>
        </w:rPr>
        <w:t xml:space="preserve">the </w:t>
      </w:r>
      <w:r w:rsidR="005F7321">
        <w:rPr>
          <w:rFonts w:eastAsiaTheme="minorEastAsia"/>
          <w:b/>
          <w:bCs/>
          <w:sz w:val="24"/>
          <w:szCs w:val="24"/>
        </w:rPr>
        <w:t>8</w:t>
      </w:r>
      <w:r w:rsidRPr="64D0B082">
        <w:rPr>
          <w:rFonts w:eastAsiaTheme="minorEastAsia"/>
          <w:b/>
          <w:bCs/>
          <w:sz w:val="24"/>
          <w:szCs w:val="24"/>
          <w:vertAlign w:val="superscript"/>
        </w:rPr>
        <w:t>th</w:t>
      </w:r>
      <w:r w:rsidRPr="64D0B082">
        <w:rPr>
          <w:rFonts w:eastAsiaTheme="minorEastAsia"/>
          <w:b/>
          <w:bCs/>
          <w:sz w:val="24"/>
          <w:szCs w:val="24"/>
        </w:rPr>
        <w:t xml:space="preserve"> of </w:t>
      </w:r>
      <w:r w:rsidR="005F7321">
        <w:rPr>
          <w:rFonts w:eastAsiaTheme="minorEastAsia"/>
          <w:b/>
          <w:bCs/>
          <w:sz w:val="24"/>
          <w:szCs w:val="24"/>
        </w:rPr>
        <w:t>December</w:t>
      </w:r>
      <w:r w:rsidRPr="64D0B082">
        <w:rPr>
          <w:rFonts w:eastAsiaTheme="minorEastAsia"/>
          <w:b/>
          <w:bCs/>
          <w:sz w:val="24"/>
          <w:szCs w:val="24"/>
        </w:rPr>
        <w:t xml:space="preserve">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3FD94093" w14:textId="1913061A" w:rsidR="7369347E" w:rsidRDefault="00C96991" w:rsidP="64D0B082">
      <w:pPr>
        <w:rPr>
          <w:rFonts w:eastAsiaTheme="minorEastAsia"/>
          <w:sz w:val="24"/>
          <w:szCs w:val="24"/>
        </w:rPr>
      </w:pPr>
      <w:r w:rsidRPr="565BAF56">
        <w:rPr>
          <w:rFonts w:eastAsiaTheme="minorEastAsia"/>
          <w:sz w:val="24"/>
          <w:szCs w:val="24"/>
        </w:rPr>
        <w:t>Winners’</w:t>
      </w:r>
      <w:r w:rsidR="7369347E" w:rsidRPr="565BAF56">
        <w:rPr>
          <w:rFonts w:eastAsiaTheme="minorEastAsia"/>
          <w:sz w:val="24"/>
          <w:szCs w:val="24"/>
        </w:rPr>
        <w:t xml:space="preserve"> announcement:</w:t>
      </w:r>
      <w:r w:rsidR="7369347E" w:rsidRPr="565BAF56">
        <w:rPr>
          <w:rFonts w:eastAsiaTheme="minorEastAsia"/>
          <w:b/>
          <w:bCs/>
          <w:sz w:val="24"/>
          <w:szCs w:val="24"/>
        </w:rPr>
        <w:t xml:space="preserve"> </w:t>
      </w:r>
      <w:r w:rsidR="007F7EC3">
        <w:rPr>
          <w:rFonts w:eastAsiaTheme="minorEastAsia"/>
          <w:b/>
          <w:bCs/>
          <w:sz w:val="24"/>
          <w:szCs w:val="24"/>
        </w:rPr>
        <w:t>Sun</w:t>
      </w:r>
      <w:r w:rsidR="0044459C">
        <w:rPr>
          <w:rFonts w:eastAsiaTheme="minorEastAsia"/>
          <w:b/>
          <w:bCs/>
          <w:sz w:val="24"/>
          <w:szCs w:val="24"/>
        </w:rPr>
        <w:t>day</w:t>
      </w:r>
      <w:r w:rsidR="00957322">
        <w:rPr>
          <w:rFonts w:eastAsiaTheme="minorEastAsia"/>
          <w:b/>
          <w:bCs/>
          <w:sz w:val="24"/>
          <w:szCs w:val="24"/>
        </w:rPr>
        <w:t xml:space="preserve"> </w:t>
      </w:r>
      <w:r w:rsidR="7369347E" w:rsidRPr="565BAF56">
        <w:rPr>
          <w:rFonts w:eastAsiaTheme="minorEastAsia"/>
          <w:b/>
          <w:bCs/>
          <w:sz w:val="24"/>
          <w:szCs w:val="24"/>
        </w:rPr>
        <w:t xml:space="preserve">the </w:t>
      </w:r>
      <w:r w:rsidR="0044459C">
        <w:rPr>
          <w:rFonts w:eastAsiaTheme="minorEastAsia"/>
          <w:b/>
          <w:bCs/>
          <w:sz w:val="24"/>
          <w:szCs w:val="24"/>
        </w:rPr>
        <w:t>1</w:t>
      </w:r>
      <w:r w:rsidR="007F7EC3">
        <w:rPr>
          <w:rFonts w:eastAsiaTheme="minorEastAsia"/>
          <w:b/>
          <w:bCs/>
          <w:sz w:val="24"/>
          <w:szCs w:val="24"/>
        </w:rPr>
        <w:t>5</w:t>
      </w:r>
      <w:r w:rsidR="7369347E" w:rsidRPr="565BAF56">
        <w:rPr>
          <w:rFonts w:eastAsiaTheme="minorEastAsia"/>
          <w:b/>
          <w:bCs/>
          <w:sz w:val="24"/>
          <w:szCs w:val="24"/>
          <w:vertAlign w:val="superscript"/>
        </w:rPr>
        <w:t>h</w:t>
      </w:r>
      <w:r w:rsidR="7369347E" w:rsidRPr="565BAF56">
        <w:rPr>
          <w:rFonts w:eastAsiaTheme="minorEastAsia"/>
          <w:b/>
          <w:bCs/>
          <w:sz w:val="24"/>
          <w:szCs w:val="24"/>
        </w:rPr>
        <w:t xml:space="preserve"> of </w:t>
      </w:r>
      <w:r w:rsidR="007F7EC3">
        <w:rPr>
          <w:rFonts w:eastAsiaTheme="minorEastAsia"/>
          <w:b/>
          <w:bCs/>
          <w:sz w:val="24"/>
          <w:szCs w:val="24"/>
        </w:rPr>
        <w:t>December</w:t>
      </w:r>
    </w:p>
    <w:p w14:paraId="57EEBC38" w14:textId="16D647EB"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proofErr w:type="spellStart"/>
      <w:r w:rsidRPr="565BAF56">
        <w:rPr>
          <w:rFonts w:eastAsiaTheme="minorEastAsia"/>
          <w:b/>
          <w:bCs/>
          <w:sz w:val="24"/>
          <w:szCs w:val="24"/>
        </w:rPr>
        <w:t>NovyPro</w:t>
      </w:r>
      <w:proofErr w:type="spellEnd"/>
      <w:r w:rsidRPr="565BAF56">
        <w:rPr>
          <w:rFonts w:eastAsiaTheme="minorEastAsia"/>
          <w:b/>
          <w:bCs/>
          <w:sz w:val="24"/>
          <w:szCs w:val="24"/>
        </w:rPr>
        <w:t>:</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5154747E" w14:textId="2F6F1358" w:rsidR="64D0B082" w:rsidRDefault="64D0B082" w:rsidP="64D0B082">
      <w:pPr>
        <w:rPr>
          <w:rFonts w:eastAsiaTheme="minorEastAsia"/>
          <w:b/>
          <w:bCs/>
          <w:sz w:val="24"/>
          <w:szCs w:val="24"/>
        </w:rPr>
      </w:pPr>
    </w:p>
    <w:p w14:paraId="6F8CE934" w14:textId="384DFD54" w:rsidR="597ACD62" w:rsidRDefault="3CB11064" w:rsidP="6D4D0125">
      <w:pPr>
        <w:rPr>
          <w:rFonts w:eastAsiaTheme="minorEastAsia"/>
          <w:b/>
          <w:bCs/>
          <w:sz w:val="24"/>
          <w:szCs w:val="24"/>
          <w:lang w:val="en-GB"/>
        </w:rPr>
      </w:pPr>
      <w:r w:rsidRPr="565BAF56">
        <w:rPr>
          <w:rFonts w:eastAsiaTheme="minorEastAsia"/>
          <w:b/>
          <w:bCs/>
          <w:sz w:val="24"/>
          <w:szCs w:val="24"/>
          <w:lang w:val="en-GB"/>
        </w:rPr>
        <w:t xml:space="preserve">Questions: </w:t>
      </w:r>
    </w:p>
    <w:p w14:paraId="578C7D23"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1.</w:t>
      </w:r>
      <w:r>
        <w:rPr>
          <w:color w:val="000000"/>
          <w:sz w:val="14"/>
          <w:szCs w:val="14"/>
          <w:lang w:val="en-GB"/>
        </w:rPr>
        <w:t>      </w:t>
      </w:r>
      <w:r>
        <w:rPr>
          <w:rFonts w:ascii="Calibri" w:hAnsi="Calibri" w:cs="Calibri"/>
          <w:color w:val="000000"/>
          <w:lang w:val="en-GB"/>
        </w:rPr>
        <w:t>What are the top 10 candy items by sales volume in terms of weight in 2022 and 2023?</w:t>
      </w:r>
    </w:p>
    <w:p w14:paraId="43A99722"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2.</w:t>
      </w:r>
      <w:r>
        <w:rPr>
          <w:color w:val="000000"/>
          <w:sz w:val="14"/>
          <w:szCs w:val="14"/>
          <w:lang w:val="en-GB"/>
        </w:rPr>
        <w:t>      </w:t>
      </w:r>
      <w:r>
        <w:rPr>
          <w:rFonts w:ascii="Calibri" w:hAnsi="Calibri" w:cs="Calibri"/>
          <w:color w:val="000000"/>
          <w:lang w:val="en-GB"/>
        </w:rPr>
        <w:t>What are the top 10 candy items by sales volume regarding money value in 2022 and 2023?</w:t>
      </w:r>
    </w:p>
    <w:p w14:paraId="5C17D103"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3.</w:t>
      </w:r>
      <w:r>
        <w:rPr>
          <w:color w:val="000000"/>
          <w:sz w:val="14"/>
          <w:szCs w:val="14"/>
          <w:lang w:val="en-GB"/>
        </w:rPr>
        <w:t>      </w:t>
      </w:r>
      <w:r>
        <w:rPr>
          <w:rFonts w:ascii="Calibri" w:hAnsi="Calibri" w:cs="Calibri"/>
          <w:color w:val="000000"/>
          <w:lang w:val="en-GB"/>
        </w:rPr>
        <w:t>What is the candies’ sales volume in terms of weight trend by month from 2022 to 2023?</w:t>
      </w:r>
    </w:p>
    <w:p w14:paraId="18BA3BE1"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4.</w:t>
      </w:r>
      <w:r>
        <w:rPr>
          <w:color w:val="000000"/>
          <w:sz w:val="14"/>
          <w:szCs w:val="14"/>
          <w:lang w:val="en-GB"/>
        </w:rPr>
        <w:t>      </w:t>
      </w:r>
      <w:r>
        <w:rPr>
          <w:rFonts w:ascii="Calibri" w:hAnsi="Calibri" w:cs="Calibri"/>
          <w:color w:val="000000"/>
          <w:lang w:val="en-GB"/>
        </w:rPr>
        <w:t>What manufacturer had the most sales volume in the euro dollar in 2022?</w:t>
      </w:r>
    </w:p>
    <w:p w14:paraId="3B97EDC5"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5.</w:t>
      </w:r>
      <w:r>
        <w:rPr>
          <w:color w:val="000000"/>
          <w:sz w:val="14"/>
          <w:szCs w:val="14"/>
          <w:lang w:val="en-GB"/>
        </w:rPr>
        <w:t>      </w:t>
      </w:r>
      <w:r>
        <w:rPr>
          <w:rFonts w:ascii="Calibri" w:hAnsi="Calibri" w:cs="Calibri"/>
          <w:color w:val="000000"/>
          <w:lang w:val="en-GB"/>
        </w:rPr>
        <w:t>What manufacturer had the fewest sales volume in weight in 2023?</w:t>
      </w:r>
    </w:p>
    <w:p w14:paraId="4E897FE6"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6.</w:t>
      </w:r>
      <w:r>
        <w:rPr>
          <w:color w:val="000000"/>
          <w:sz w:val="14"/>
          <w:szCs w:val="14"/>
          <w:lang w:val="en-GB"/>
        </w:rPr>
        <w:t>      </w:t>
      </w:r>
      <w:r>
        <w:rPr>
          <w:rFonts w:ascii="Calibri" w:hAnsi="Calibri" w:cs="Calibri"/>
          <w:color w:val="000000"/>
          <w:lang w:val="en-GB"/>
        </w:rPr>
        <w:t>Which package type of candy is the most popular to sell by weight?</w:t>
      </w:r>
    </w:p>
    <w:p w14:paraId="0BFC7286"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7.</w:t>
      </w:r>
      <w:r>
        <w:rPr>
          <w:color w:val="000000"/>
          <w:sz w:val="14"/>
          <w:szCs w:val="14"/>
          <w:lang w:val="en-GB"/>
        </w:rPr>
        <w:t>      </w:t>
      </w:r>
      <w:r>
        <w:rPr>
          <w:rFonts w:ascii="Calibri" w:hAnsi="Calibri" w:cs="Calibri"/>
          <w:color w:val="000000"/>
          <w:lang w:val="en-GB"/>
        </w:rPr>
        <w:t>Which candy category is the most popular to sell by revenue?</w:t>
      </w:r>
    </w:p>
    <w:p w14:paraId="6EC23B98"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8.</w:t>
      </w:r>
      <w:r>
        <w:rPr>
          <w:color w:val="000000"/>
          <w:sz w:val="14"/>
          <w:szCs w:val="14"/>
          <w:lang w:val="en-GB"/>
        </w:rPr>
        <w:t>      </w:t>
      </w:r>
      <w:r>
        <w:rPr>
          <w:rFonts w:ascii="Calibri" w:hAnsi="Calibri" w:cs="Calibri"/>
          <w:color w:val="000000"/>
          <w:lang w:val="en-GB"/>
        </w:rPr>
        <w:t>Which candy brand sold the most chips in 2022?</w:t>
      </w:r>
    </w:p>
    <w:p w14:paraId="2C7529E9"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9.</w:t>
      </w:r>
      <w:r>
        <w:rPr>
          <w:color w:val="000000"/>
          <w:sz w:val="14"/>
          <w:szCs w:val="14"/>
          <w:lang w:val="en-GB"/>
        </w:rPr>
        <w:t>      </w:t>
      </w:r>
      <w:r>
        <w:rPr>
          <w:rFonts w:ascii="Calibri" w:hAnsi="Calibri" w:cs="Calibri"/>
          <w:color w:val="000000"/>
          <w:lang w:val="en-GB"/>
        </w:rPr>
        <w:t>Which candy brand sold the most chocolate-related candies in 2023?</w:t>
      </w:r>
    </w:p>
    <w:p w14:paraId="25D59481" w14:textId="77777777" w:rsidR="00C00BA0" w:rsidRDefault="00C00BA0" w:rsidP="00C00BA0">
      <w:pPr>
        <w:pStyle w:val="gmail-msolistparagraph"/>
        <w:shd w:val="clear" w:color="auto" w:fill="FFFFFF"/>
        <w:spacing w:before="240" w:beforeAutospacing="0" w:after="240" w:afterAutospacing="0" w:line="235" w:lineRule="atLeast"/>
        <w:ind w:left="720"/>
        <w:rPr>
          <w:rFonts w:ascii="Calibri" w:hAnsi="Calibri" w:cs="Calibri"/>
          <w:color w:val="222222"/>
          <w:sz w:val="22"/>
          <w:szCs w:val="22"/>
        </w:rPr>
      </w:pPr>
      <w:r>
        <w:rPr>
          <w:rFonts w:ascii="Calibri" w:hAnsi="Calibri" w:cs="Calibri"/>
          <w:color w:val="000000"/>
          <w:lang w:val="en-GB"/>
        </w:rPr>
        <w:t>10.</w:t>
      </w:r>
      <w:r>
        <w:rPr>
          <w:color w:val="000000"/>
          <w:sz w:val="14"/>
          <w:szCs w:val="14"/>
          <w:lang w:val="en-GB"/>
        </w:rPr>
        <w:t>  </w:t>
      </w:r>
      <w:r>
        <w:rPr>
          <w:rFonts w:ascii="Calibri" w:hAnsi="Calibri" w:cs="Calibri"/>
          <w:color w:val="000000"/>
          <w:lang w:val="en-GB"/>
        </w:rPr>
        <w:t>What is the most profitable distribution channel to sell candies?</w:t>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For ZoomCharts Challenge: create a Power BI report including at least 2 ZoomCharts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 xml:space="preserve">You are encouraged to use various techniques at your disposal, such as tooltips, drill-throughs, </w:t>
      </w:r>
      <w:proofErr w:type="gramStart"/>
      <w:r w:rsidRPr="6D4D0125">
        <w:rPr>
          <w:rFonts w:eastAsiaTheme="minorEastAsia"/>
          <w:sz w:val="24"/>
          <w:szCs w:val="24"/>
          <w:lang w:val="en-GB"/>
        </w:rPr>
        <w:t>drill-downs</w:t>
      </w:r>
      <w:proofErr w:type="gramEnd"/>
      <w:r w:rsidRPr="6D4D0125">
        <w:rPr>
          <w:rFonts w:eastAsiaTheme="minorEastAsia"/>
          <w:sz w:val="24"/>
          <w:szCs w:val="24"/>
          <w:lang w:val="en-GB"/>
        </w:rPr>
        <w:t>,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The Resources.</w:t>
      </w:r>
    </w:p>
    <w:p w14:paraId="46D1C90B" w14:textId="5B5154E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proofErr w:type="spellStart"/>
      <w:r w:rsidRPr="6D4D0125">
        <w:rPr>
          <w:rFonts w:asciiTheme="minorHAnsi" w:eastAsiaTheme="minorEastAsia" w:hAnsiTheme="minorHAnsi" w:cstheme="minorBidi"/>
          <w:b/>
          <w:bCs/>
          <w:color w:val="1A1A1A"/>
        </w:rPr>
        <w:t>Zoomcharts</w:t>
      </w:r>
      <w:proofErr w:type="spellEnd"/>
      <w:r w:rsidRPr="6D4D0125">
        <w:rPr>
          <w:rFonts w:asciiTheme="minorHAnsi" w:eastAsiaTheme="minorEastAsia" w:hAnsiTheme="minorHAnsi" w:cstheme="minorBidi"/>
          <w:b/>
          <w:bCs/>
          <w:color w:val="1A1A1A"/>
        </w:rPr>
        <w:t xml:space="preserve">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Try live demos and download reports made by the ZoomCharts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Technical deep-dive about ZoomCharts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r w:rsidRPr="565BAF56">
          <w:rPr>
            <w:rStyle w:val="Hyperlink"/>
            <w:rFonts w:eastAsiaTheme="minorEastAsia"/>
            <w:sz w:val="24"/>
            <w:szCs w:val="24"/>
            <w:lang w:val="en-GB"/>
          </w:rPr>
          <w:t>ZoomCharts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 xml:space="preserve">To submit your two-page report, please follow these steps, if you want to be considered for the </w:t>
      </w:r>
      <w:proofErr w:type="spellStart"/>
      <w:r w:rsidRPr="6D4D0125">
        <w:rPr>
          <w:rFonts w:eastAsiaTheme="minorEastAsia"/>
          <w:color w:val="1A1A1A"/>
          <w:sz w:val="24"/>
          <w:szCs w:val="24"/>
          <w:lang w:val="en-GB"/>
        </w:rPr>
        <w:t>Zoomcharts</w:t>
      </w:r>
      <w:proofErr w:type="spellEnd"/>
      <w:r w:rsidRPr="6D4D0125">
        <w:rPr>
          <w:rFonts w:eastAsiaTheme="minorEastAsia"/>
          <w:color w:val="1A1A1A"/>
          <w:sz w:val="24"/>
          <w:szCs w:val="24"/>
          <w:lang w:val="en-GB"/>
        </w:rPr>
        <w:t>'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w:t>
        </w:r>
        <w:proofErr w:type="spellStart"/>
        <w:r w:rsidRPr="565BAF56">
          <w:rPr>
            <w:rStyle w:val="Hyperlink"/>
            <w:rFonts w:asciiTheme="minorHAnsi" w:eastAsiaTheme="minorEastAsia" w:hAnsiTheme="minorHAnsi" w:cstheme="minorBidi"/>
            <w:b/>
            <w:bCs/>
          </w:rPr>
          <w:t>pbix</w:t>
        </w:r>
        <w:proofErr w:type="spellEnd"/>
        <w:r w:rsidRPr="565BAF56">
          <w:rPr>
            <w:rStyle w:val="Hyperlink"/>
            <w:rFonts w:asciiTheme="minorHAnsi" w:eastAsiaTheme="minorEastAsia" w:hAnsiTheme="minorHAnsi" w:cstheme="minorBidi"/>
            <w:b/>
            <w:bCs/>
          </w:rPr>
          <w:t xml:space="preserve">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xml:space="preserve">, you will receive a 'Publish to Web' link. </w:t>
      </w:r>
      <w:bookmarkStart w:id="0" w:name="_Int_sieVSQKz"/>
      <w:r w:rsidRPr="565BAF56">
        <w:rPr>
          <w:rFonts w:asciiTheme="minorHAnsi" w:eastAsiaTheme="minorEastAsia" w:hAnsiTheme="minorHAnsi" w:cstheme="minorBidi"/>
          <w:color w:val="1A1A1A"/>
        </w:rPr>
        <w:t>If it does not meet the requirements, you will receive a rejection reason and will have the opportunity to resubmit your report.</w:t>
      </w:r>
      <w:bookmarkEnd w:id="0"/>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1A394D70"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CC4B35">
        <w:rPr>
          <w:rFonts w:eastAsiaTheme="minorEastAsia"/>
          <w:color w:val="222222"/>
          <w:sz w:val="24"/>
          <w:szCs w:val="24"/>
          <w:lang w:val="en-GB"/>
        </w:rPr>
        <w:t>2</w:t>
      </w:r>
      <w:r w:rsidR="00DF4A27">
        <w:rPr>
          <w:rFonts w:eastAsiaTheme="minorEastAsia"/>
          <w:color w:val="222222"/>
          <w:sz w:val="24"/>
          <w:szCs w:val="24"/>
          <w:lang w:val="en-GB"/>
        </w:rPr>
        <w:t>1</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 xml:space="preserve">3. Include a summary of your report's key insights and publish it to the web or </w:t>
      </w:r>
      <w:proofErr w:type="spellStart"/>
      <w:r w:rsidRPr="6D4D0125">
        <w:rPr>
          <w:rFonts w:eastAsiaTheme="minorEastAsia"/>
          <w:color w:val="222222"/>
          <w:sz w:val="24"/>
          <w:szCs w:val="24"/>
          <w:lang w:val="en-GB"/>
        </w:rPr>
        <w:t>NovyPro</w:t>
      </w:r>
      <w:proofErr w:type="spellEnd"/>
      <w:r w:rsidRPr="6D4D0125">
        <w:rPr>
          <w:rFonts w:eastAsiaTheme="minorEastAsia"/>
          <w:color w:val="222222"/>
          <w:sz w:val="24"/>
          <w:szCs w:val="24"/>
          <w:lang w:val="en-GB"/>
        </w:rPr>
        <w:t xml:space="preserve"> link.</w:t>
      </w:r>
    </w:p>
    <w:p w14:paraId="3CE7CA87" w14:textId="3F9375E6"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4. Use the hashtags #FP20Analytics, #FP20</w:t>
      </w:r>
      <w:r w:rsidR="00913B77">
        <w:rPr>
          <w:rFonts w:eastAsiaTheme="minorEastAsia"/>
          <w:color w:val="222222"/>
          <w:sz w:val="24"/>
          <w:szCs w:val="24"/>
          <w:lang w:val="en-GB"/>
        </w:rPr>
        <w:t>CandyMarketShare</w:t>
      </w:r>
      <w:r w:rsidRPr="6D4D0125">
        <w:rPr>
          <w:rFonts w:eastAsiaTheme="minorEastAsia"/>
          <w:color w:val="222222"/>
          <w:sz w:val="24"/>
          <w:szCs w:val="24"/>
          <w:lang w:val="en-GB"/>
        </w:rPr>
        <w:t>Analysis,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sieVSQKz" int2:invalidationBookmarkName="" int2:hashCode="nf7ru0GyIg1BhY" int2:id="GNftMV9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2"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3"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4"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6"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7"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8"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9"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11"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12"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16"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18"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21"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22"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23"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1437172">
    <w:abstractNumId w:val="7"/>
  </w:num>
  <w:num w:numId="2" w16cid:durableId="726802548">
    <w:abstractNumId w:val="11"/>
  </w:num>
  <w:num w:numId="3" w16cid:durableId="1934583650">
    <w:abstractNumId w:val="22"/>
  </w:num>
  <w:num w:numId="4" w16cid:durableId="1671181629">
    <w:abstractNumId w:val="6"/>
  </w:num>
  <w:num w:numId="5" w16cid:durableId="1095980126">
    <w:abstractNumId w:val="3"/>
  </w:num>
  <w:num w:numId="6" w16cid:durableId="643049554">
    <w:abstractNumId w:val="15"/>
  </w:num>
  <w:num w:numId="7" w16cid:durableId="1847743891">
    <w:abstractNumId w:val="20"/>
  </w:num>
  <w:num w:numId="8" w16cid:durableId="859204084">
    <w:abstractNumId w:val="2"/>
  </w:num>
  <w:num w:numId="9" w16cid:durableId="1258250151">
    <w:abstractNumId w:val="1"/>
  </w:num>
  <w:num w:numId="10" w16cid:durableId="1407530951">
    <w:abstractNumId w:val="5"/>
  </w:num>
  <w:num w:numId="11" w16cid:durableId="838273155">
    <w:abstractNumId w:val="17"/>
  </w:num>
  <w:num w:numId="12" w16cid:durableId="1110272401">
    <w:abstractNumId w:val="21"/>
  </w:num>
  <w:num w:numId="13" w16cid:durableId="298192588">
    <w:abstractNumId w:val="10"/>
  </w:num>
  <w:num w:numId="14" w16cid:durableId="10109411">
    <w:abstractNumId w:val="8"/>
  </w:num>
  <w:num w:numId="15" w16cid:durableId="590044926">
    <w:abstractNumId w:val="14"/>
  </w:num>
  <w:num w:numId="16" w16cid:durableId="40861325">
    <w:abstractNumId w:val="12"/>
  </w:num>
  <w:num w:numId="17" w16cid:durableId="1482964697">
    <w:abstractNumId w:val="19"/>
  </w:num>
  <w:num w:numId="18" w16cid:durableId="1218321444">
    <w:abstractNumId w:val="4"/>
  </w:num>
  <w:num w:numId="19" w16cid:durableId="494804444">
    <w:abstractNumId w:val="9"/>
  </w:num>
  <w:num w:numId="20" w16cid:durableId="759832715">
    <w:abstractNumId w:val="0"/>
  </w:num>
  <w:num w:numId="21" w16cid:durableId="567686641">
    <w:abstractNumId w:val="23"/>
  </w:num>
  <w:num w:numId="22" w16cid:durableId="652175749">
    <w:abstractNumId w:val="16"/>
  </w:num>
  <w:num w:numId="23" w16cid:durableId="2106225778">
    <w:abstractNumId w:val="24"/>
  </w:num>
  <w:num w:numId="24" w16cid:durableId="2028411196">
    <w:abstractNumId w:val="13"/>
  </w:num>
  <w:num w:numId="25" w16cid:durableId="5530771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6CFD"/>
    <w:rsid w:val="00051A44"/>
    <w:rsid w:val="0005643A"/>
    <w:rsid w:val="00063D2E"/>
    <w:rsid w:val="000640CD"/>
    <w:rsid w:val="000711C7"/>
    <w:rsid w:val="00080D40"/>
    <w:rsid w:val="00093FE9"/>
    <w:rsid w:val="000A1EE7"/>
    <w:rsid w:val="000A4801"/>
    <w:rsid w:val="000A716C"/>
    <w:rsid w:val="000B23C9"/>
    <w:rsid w:val="000B32C6"/>
    <w:rsid w:val="000B7198"/>
    <w:rsid w:val="000C35C0"/>
    <w:rsid w:val="000C7DF6"/>
    <w:rsid w:val="000D1A0B"/>
    <w:rsid w:val="000D26A0"/>
    <w:rsid w:val="000D4D1B"/>
    <w:rsid w:val="000E1D79"/>
    <w:rsid w:val="000F1867"/>
    <w:rsid w:val="000F4807"/>
    <w:rsid w:val="00102122"/>
    <w:rsid w:val="00110DB3"/>
    <w:rsid w:val="0011136D"/>
    <w:rsid w:val="0011199A"/>
    <w:rsid w:val="0011200E"/>
    <w:rsid w:val="00115D31"/>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5947"/>
    <w:rsid w:val="00197478"/>
    <w:rsid w:val="001A30B1"/>
    <w:rsid w:val="001A7CC2"/>
    <w:rsid w:val="001AB39A"/>
    <w:rsid w:val="001B0FD8"/>
    <w:rsid w:val="001C1DAA"/>
    <w:rsid w:val="001C7FB4"/>
    <w:rsid w:val="001D7801"/>
    <w:rsid w:val="001E5F37"/>
    <w:rsid w:val="001E6101"/>
    <w:rsid w:val="001F6EE6"/>
    <w:rsid w:val="001F786F"/>
    <w:rsid w:val="00205C57"/>
    <w:rsid w:val="002130A6"/>
    <w:rsid w:val="00215F0D"/>
    <w:rsid w:val="0022047F"/>
    <w:rsid w:val="002210B2"/>
    <w:rsid w:val="00223B40"/>
    <w:rsid w:val="00226E7F"/>
    <w:rsid w:val="002278E0"/>
    <w:rsid w:val="00231DAA"/>
    <w:rsid w:val="00231FDA"/>
    <w:rsid w:val="00232053"/>
    <w:rsid w:val="00242618"/>
    <w:rsid w:val="00243F7D"/>
    <w:rsid w:val="00273307"/>
    <w:rsid w:val="00273A89"/>
    <w:rsid w:val="002755D3"/>
    <w:rsid w:val="002757E0"/>
    <w:rsid w:val="00283684"/>
    <w:rsid w:val="00283C7E"/>
    <w:rsid w:val="00283EB7"/>
    <w:rsid w:val="002935F8"/>
    <w:rsid w:val="00296A3D"/>
    <w:rsid w:val="002A7CA5"/>
    <w:rsid w:val="002B490B"/>
    <w:rsid w:val="002C072C"/>
    <w:rsid w:val="002C73F3"/>
    <w:rsid w:val="002D32FF"/>
    <w:rsid w:val="002D3D64"/>
    <w:rsid w:val="002D46C2"/>
    <w:rsid w:val="002D7721"/>
    <w:rsid w:val="002E6A5F"/>
    <w:rsid w:val="002F3BB6"/>
    <w:rsid w:val="002F702E"/>
    <w:rsid w:val="002F717B"/>
    <w:rsid w:val="00311B0E"/>
    <w:rsid w:val="0031756C"/>
    <w:rsid w:val="00321090"/>
    <w:rsid w:val="00321E2C"/>
    <w:rsid w:val="003231F9"/>
    <w:rsid w:val="00323372"/>
    <w:rsid w:val="00335E9C"/>
    <w:rsid w:val="00341BFF"/>
    <w:rsid w:val="0035011A"/>
    <w:rsid w:val="0035075F"/>
    <w:rsid w:val="00350B70"/>
    <w:rsid w:val="00361358"/>
    <w:rsid w:val="00362064"/>
    <w:rsid w:val="00365068"/>
    <w:rsid w:val="00365A05"/>
    <w:rsid w:val="0037733A"/>
    <w:rsid w:val="0038387A"/>
    <w:rsid w:val="00383DF7"/>
    <w:rsid w:val="00392B2E"/>
    <w:rsid w:val="00392FE2"/>
    <w:rsid w:val="003A2BF7"/>
    <w:rsid w:val="003B3912"/>
    <w:rsid w:val="003B7B9C"/>
    <w:rsid w:val="003C049F"/>
    <w:rsid w:val="003C4280"/>
    <w:rsid w:val="003C48C7"/>
    <w:rsid w:val="003C5ABF"/>
    <w:rsid w:val="003D062D"/>
    <w:rsid w:val="003E32D4"/>
    <w:rsid w:val="003E5DB1"/>
    <w:rsid w:val="003F0490"/>
    <w:rsid w:val="003F3B96"/>
    <w:rsid w:val="003F3F95"/>
    <w:rsid w:val="00406321"/>
    <w:rsid w:val="00410B86"/>
    <w:rsid w:val="004215C7"/>
    <w:rsid w:val="00422515"/>
    <w:rsid w:val="00424179"/>
    <w:rsid w:val="004269DC"/>
    <w:rsid w:val="00432960"/>
    <w:rsid w:val="00435B8A"/>
    <w:rsid w:val="0044459C"/>
    <w:rsid w:val="00446BB5"/>
    <w:rsid w:val="00450B94"/>
    <w:rsid w:val="00452061"/>
    <w:rsid w:val="00453BB0"/>
    <w:rsid w:val="00461423"/>
    <w:rsid w:val="00466FB9"/>
    <w:rsid w:val="00471DB2"/>
    <w:rsid w:val="0047273B"/>
    <w:rsid w:val="00485D88"/>
    <w:rsid w:val="00490693"/>
    <w:rsid w:val="00493AEE"/>
    <w:rsid w:val="0049517B"/>
    <w:rsid w:val="00496398"/>
    <w:rsid w:val="004A1427"/>
    <w:rsid w:val="004A364F"/>
    <w:rsid w:val="004A4B03"/>
    <w:rsid w:val="004A4C36"/>
    <w:rsid w:val="004B6CE2"/>
    <w:rsid w:val="004C15CD"/>
    <w:rsid w:val="004C3D26"/>
    <w:rsid w:val="004C3F58"/>
    <w:rsid w:val="004C522F"/>
    <w:rsid w:val="004C751E"/>
    <w:rsid w:val="004D7ABB"/>
    <w:rsid w:val="004E0804"/>
    <w:rsid w:val="004E10CD"/>
    <w:rsid w:val="004F7210"/>
    <w:rsid w:val="00502A34"/>
    <w:rsid w:val="00507437"/>
    <w:rsid w:val="0051047D"/>
    <w:rsid w:val="00510C89"/>
    <w:rsid w:val="005154DA"/>
    <w:rsid w:val="00522E43"/>
    <w:rsid w:val="0052375A"/>
    <w:rsid w:val="005303C0"/>
    <w:rsid w:val="005347D2"/>
    <w:rsid w:val="005353D2"/>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80841"/>
    <w:rsid w:val="005817E2"/>
    <w:rsid w:val="00586734"/>
    <w:rsid w:val="005A55AB"/>
    <w:rsid w:val="005A67D8"/>
    <w:rsid w:val="005B324F"/>
    <w:rsid w:val="005B5608"/>
    <w:rsid w:val="005B5B9B"/>
    <w:rsid w:val="005B6DFC"/>
    <w:rsid w:val="005C5614"/>
    <w:rsid w:val="005C6E9E"/>
    <w:rsid w:val="005D2B62"/>
    <w:rsid w:val="005D338D"/>
    <w:rsid w:val="005E64F9"/>
    <w:rsid w:val="005F0D49"/>
    <w:rsid w:val="005F7321"/>
    <w:rsid w:val="00610291"/>
    <w:rsid w:val="00613607"/>
    <w:rsid w:val="0061474D"/>
    <w:rsid w:val="00614D8A"/>
    <w:rsid w:val="00615D5F"/>
    <w:rsid w:val="00615DA2"/>
    <w:rsid w:val="006160D8"/>
    <w:rsid w:val="006171F7"/>
    <w:rsid w:val="006220C9"/>
    <w:rsid w:val="00623478"/>
    <w:rsid w:val="00626227"/>
    <w:rsid w:val="00626B4F"/>
    <w:rsid w:val="00627EE7"/>
    <w:rsid w:val="00630021"/>
    <w:rsid w:val="00630059"/>
    <w:rsid w:val="006333BF"/>
    <w:rsid w:val="00640B56"/>
    <w:rsid w:val="00640ED1"/>
    <w:rsid w:val="00645010"/>
    <w:rsid w:val="0065001E"/>
    <w:rsid w:val="00660557"/>
    <w:rsid w:val="00664268"/>
    <w:rsid w:val="0067415F"/>
    <w:rsid w:val="006777C5"/>
    <w:rsid w:val="0067CBA9"/>
    <w:rsid w:val="00681243"/>
    <w:rsid w:val="00681CFA"/>
    <w:rsid w:val="00683542"/>
    <w:rsid w:val="006845A4"/>
    <w:rsid w:val="00685338"/>
    <w:rsid w:val="006A0DD0"/>
    <w:rsid w:val="006A14BC"/>
    <w:rsid w:val="006A3441"/>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217A0"/>
    <w:rsid w:val="00726AD3"/>
    <w:rsid w:val="00731DC8"/>
    <w:rsid w:val="00735410"/>
    <w:rsid w:val="00751621"/>
    <w:rsid w:val="0075426D"/>
    <w:rsid w:val="0077038C"/>
    <w:rsid w:val="007739A1"/>
    <w:rsid w:val="0078184E"/>
    <w:rsid w:val="007841E0"/>
    <w:rsid w:val="007B392C"/>
    <w:rsid w:val="007C2A59"/>
    <w:rsid w:val="007D0534"/>
    <w:rsid w:val="007D5509"/>
    <w:rsid w:val="007D748D"/>
    <w:rsid w:val="007D79B1"/>
    <w:rsid w:val="007E530B"/>
    <w:rsid w:val="007E6DA1"/>
    <w:rsid w:val="007F0494"/>
    <w:rsid w:val="007F0B35"/>
    <w:rsid w:val="007F7D9A"/>
    <w:rsid w:val="007F7EC3"/>
    <w:rsid w:val="0080336F"/>
    <w:rsid w:val="00810856"/>
    <w:rsid w:val="008239AB"/>
    <w:rsid w:val="0083141D"/>
    <w:rsid w:val="00836DC5"/>
    <w:rsid w:val="00836E9F"/>
    <w:rsid w:val="00837268"/>
    <w:rsid w:val="00843184"/>
    <w:rsid w:val="008460B1"/>
    <w:rsid w:val="00846230"/>
    <w:rsid w:val="00851997"/>
    <w:rsid w:val="008519D8"/>
    <w:rsid w:val="008559CF"/>
    <w:rsid w:val="008577E6"/>
    <w:rsid w:val="008673BD"/>
    <w:rsid w:val="00867F68"/>
    <w:rsid w:val="00876A35"/>
    <w:rsid w:val="00882299"/>
    <w:rsid w:val="00887B75"/>
    <w:rsid w:val="00887EB9"/>
    <w:rsid w:val="00893154"/>
    <w:rsid w:val="008A00D3"/>
    <w:rsid w:val="008B4C52"/>
    <w:rsid w:val="008C00A2"/>
    <w:rsid w:val="008C040B"/>
    <w:rsid w:val="008D4096"/>
    <w:rsid w:val="008E6459"/>
    <w:rsid w:val="008F03C7"/>
    <w:rsid w:val="008F07A0"/>
    <w:rsid w:val="008F1DCB"/>
    <w:rsid w:val="008F227D"/>
    <w:rsid w:val="008F639C"/>
    <w:rsid w:val="008F7D76"/>
    <w:rsid w:val="008F7EB8"/>
    <w:rsid w:val="00903026"/>
    <w:rsid w:val="00907E0E"/>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4777"/>
    <w:rsid w:val="009962E4"/>
    <w:rsid w:val="009A2748"/>
    <w:rsid w:val="009A36AF"/>
    <w:rsid w:val="009A45A7"/>
    <w:rsid w:val="009A6966"/>
    <w:rsid w:val="009B060E"/>
    <w:rsid w:val="009B46B9"/>
    <w:rsid w:val="009B572A"/>
    <w:rsid w:val="009C0399"/>
    <w:rsid w:val="009C5078"/>
    <w:rsid w:val="009C715C"/>
    <w:rsid w:val="009F1C30"/>
    <w:rsid w:val="009F296E"/>
    <w:rsid w:val="009FB44B"/>
    <w:rsid w:val="00A12A10"/>
    <w:rsid w:val="00A14E71"/>
    <w:rsid w:val="00A16840"/>
    <w:rsid w:val="00A169FA"/>
    <w:rsid w:val="00A23573"/>
    <w:rsid w:val="00A241F8"/>
    <w:rsid w:val="00A25548"/>
    <w:rsid w:val="00A26BF7"/>
    <w:rsid w:val="00A36868"/>
    <w:rsid w:val="00A4289C"/>
    <w:rsid w:val="00A43C5F"/>
    <w:rsid w:val="00A52082"/>
    <w:rsid w:val="00A5522C"/>
    <w:rsid w:val="00A57750"/>
    <w:rsid w:val="00A61BE8"/>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13F5"/>
    <w:rsid w:val="00B23142"/>
    <w:rsid w:val="00B23BFD"/>
    <w:rsid w:val="00B30BD3"/>
    <w:rsid w:val="00B407BC"/>
    <w:rsid w:val="00B44591"/>
    <w:rsid w:val="00B44E18"/>
    <w:rsid w:val="00B50EF4"/>
    <w:rsid w:val="00B52569"/>
    <w:rsid w:val="00B6203E"/>
    <w:rsid w:val="00B6739F"/>
    <w:rsid w:val="00B83462"/>
    <w:rsid w:val="00B86379"/>
    <w:rsid w:val="00B87B70"/>
    <w:rsid w:val="00B9030D"/>
    <w:rsid w:val="00B90EAF"/>
    <w:rsid w:val="00B91E9F"/>
    <w:rsid w:val="00B929F7"/>
    <w:rsid w:val="00BA1C55"/>
    <w:rsid w:val="00BA37AF"/>
    <w:rsid w:val="00BA75E8"/>
    <w:rsid w:val="00BB6240"/>
    <w:rsid w:val="00BC25E5"/>
    <w:rsid w:val="00BC26EE"/>
    <w:rsid w:val="00BC5445"/>
    <w:rsid w:val="00BE06E8"/>
    <w:rsid w:val="00BF6E9F"/>
    <w:rsid w:val="00BF7F37"/>
    <w:rsid w:val="00C00BA0"/>
    <w:rsid w:val="00C06FA7"/>
    <w:rsid w:val="00C1131E"/>
    <w:rsid w:val="00C16BBF"/>
    <w:rsid w:val="00C17466"/>
    <w:rsid w:val="00C20875"/>
    <w:rsid w:val="00C220DB"/>
    <w:rsid w:val="00C241D4"/>
    <w:rsid w:val="00C3358B"/>
    <w:rsid w:val="00C3509A"/>
    <w:rsid w:val="00C3511E"/>
    <w:rsid w:val="00C35DDA"/>
    <w:rsid w:val="00C403D3"/>
    <w:rsid w:val="00C534FD"/>
    <w:rsid w:val="00C5492C"/>
    <w:rsid w:val="00C55479"/>
    <w:rsid w:val="00C5772E"/>
    <w:rsid w:val="00C60592"/>
    <w:rsid w:val="00C63655"/>
    <w:rsid w:val="00C74FB4"/>
    <w:rsid w:val="00C75D77"/>
    <w:rsid w:val="00C96991"/>
    <w:rsid w:val="00C97082"/>
    <w:rsid w:val="00CA2525"/>
    <w:rsid w:val="00CA4C42"/>
    <w:rsid w:val="00CB64BD"/>
    <w:rsid w:val="00CC01FC"/>
    <w:rsid w:val="00CC4B35"/>
    <w:rsid w:val="00CC518F"/>
    <w:rsid w:val="00CD1EF8"/>
    <w:rsid w:val="00CD22D9"/>
    <w:rsid w:val="00CE4C2A"/>
    <w:rsid w:val="00CE4C81"/>
    <w:rsid w:val="00CE589E"/>
    <w:rsid w:val="00CF10DD"/>
    <w:rsid w:val="00CF1E1D"/>
    <w:rsid w:val="00CF6B1A"/>
    <w:rsid w:val="00CF747F"/>
    <w:rsid w:val="00CF7D3C"/>
    <w:rsid w:val="00D15A19"/>
    <w:rsid w:val="00D16AD8"/>
    <w:rsid w:val="00D21255"/>
    <w:rsid w:val="00D23B3F"/>
    <w:rsid w:val="00D252CA"/>
    <w:rsid w:val="00D30915"/>
    <w:rsid w:val="00D31B88"/>
    <w:rsid w:val="00D33D0F"/>
    <w:rsid w:val="00D353EC"/>
    <w:rsid w:val="00D40B33"/>
    <w:rsid w:val="00D44134"/>
    <w:rsid w:val="00D45429"/>
    <w:rsid w:val="00D456BC"/>
    <w:rsid w:val="00D649BD"/>
    <w:rsid w:val="00D679F1"/>
    <w:rsid w:val="00D77BDE"/>
    <w:rsid w:val="00D77FE9"/>
    <w:rsid w:val="00D80D35"/>
    <w:rsid w:val="00D8351E"/>
    <w:rsid w:val="00D85A39"/>
    <w:rsid w:val="00D970D4"/>
    <w:rsid w:val="00D97569"/>
    <w:rsid w:val="00DA1AFF"/>
    <w:rsid w:val="00DA1CE6"/>
    <w:rsid w:val="00DA2AB2"/>
    <w:rsid w:val="00DA6703"/>
    <w:rsid w:val="00DA6B03"/>
    <w:rsid w:val="00DB52C3"/>
    <w:rsid w:val="00DC0AE8"/>
    <w:rsid w:val="00DD0FD4"/>
    <w:rsid w:val="00DD2231"/>
    <w:rsid w:val="00DD28AB"/>
    <w:rsid w:val="00DE3A47"/>
    <w:rsid w:val="00DE5EBF"/>
    <w:rsid w:val="00DF0028"/>
    <w:rsid w:val="00DF014A"/>
    <w:rsid w:val="00DF4A27"/>
    <w:rsid w:val="00E037D4"/>
    <w:rsid w:val="00E13624"/>
    <w:rsid w:val="00E15B08"/>
    <w:rsid w:val="00E1789F"/>
    <w:rsid w:val="00E2147E"/>
    <w:rsid w:val="00E224A1"/>
    <w:rsid w:val="00E27B09"/>
    <w:rsid w:val="00E37756"/>
    <w:rsid w:val="00E42124"/>
    <w:rsid w:val="00E43A15"/>
    <w:rsid w:val="00E45A16"/>
    <w:rsid w:val="00E512AB"/>
    <w:rsid w:val="00E523A1"/>
    <w:rsid w:val="00E57795"/>
    <w:rsid w:val="00E61610"/>
    <w:rsid w:val="00E637FF"/>
    <w:rsid w:val="00E74AC3"/>
    <w:rsid w:val="00E83AE1"/>
    <w:rsid w:val="00E84853"/>
    <w:rsid w:val="00E92672"/>
    <w:rsid w:val="00E93399"/>
    <w:rsid w:val="00EA68C6"/>
    <w:rsid w:val="00EA7C0C"/>
    <w:rsid w:val="00EB2730"/>
    <w:rsid w:val="00EC06C3"/>
    <w:rsid w:val="00ED0207"/>
    <w:rsid w:val="00ED11C5"/>
    <w:rsid w:val="00ED2780"/>
    <w:rsid w:val="00EE016C"/>
    <w:rsid w:val="00EE15C5"/>
    <w:rsid w:val="00EE2802"/>
    <w:rsid w:val="00EF1AF6"/>
    <w:rsid w:val="00EF7BF0"/>
    <w:rsid w:val="00EFA14A"/>
    <w:rsid w:val="00F011B3"/>
    <w:rsid w:val="00F042DA"/>
    <w:rsid w:val="00F0544F"/>
    <w:rsid w:val="00F1447E"/>
    <w:rsid w:val="00F205CB"/>
    <w:rsid w:val="00F24062"/>
    <w:rsid w:val="00F252B6"/>
    <w:rsid w:val="00F270F6"/>
    <w:rsid w:val="00F27E73"/>
    <w:rsid w:val="00F31144"/>
    <w:rsid w:val="00F34B19"/>
    <w:rsid w:val="00F3537C"/>
    <w:rsid w:val="00F40569"/>
    <w:rsid w:val="00F40657"/>
    <w:rsid w:val="00F423D9"/>
    <w:rsid w:val="00F442C6"/>
    <w:rsid w:val="00F47D66"/>
    <w:rsid w:val="00F55389"/>
    <w:rsid w:val="00F569A1"/>
    <w:rsid w:val="00F57AB7"/>
    <w:rsid w:val="00F62E46"/>
    <w:rsid w:val="00F66D19"/>
    <w:rsid w:val="00F679D9"/>
    <w:rsid w:val="00F70843"/>
    <w:rsid w:val="00F70B36"/>
    <w:rsid w:val="00F73989"/>
    <w:rsid w:val="00F74F61"/>
    <w:rsid w:val="00F75681"/>
    <w:rsid w:val="00F816CF"/>
    <w:rsid w:val="00F82258"/>
    <w:rsid w:val="00F83C2D"/>
    <w:rsid w:val="00F92C56"/>
    <w:rsid w:val="00F9389C"/>
    <w:rsid w:val="00FA1287"/>
    <w:rsid w:val="00FB0219"/>
    <w:rsid w:val="00FB626D"/>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 w:type="paragraph" w:customStyle="1" w:styleId="gmail-msolistparagraph">
    <w:name w:val="gmail-msolistparagraph"/>
    <w:basedOn w:val="Normal"/>
    <w:rsid w:val="00C00BA0"/>
    <w:pPr>
      <w:spacing w:before="100" w:beforeAutospacing="1" w:after="100" w:afterAutospacing="1" w:line="240" w:lineRule="auto"/>
    </w:pPr>
    <w:rPr>
      <w:rFonts w:ascii="Times New Roman" w:eastAsia="Times New Roman" w:hAnsi="Times New Roman" w:cs="Times New Roman"/>
      <w:kern w:val="0"/>
      <w:sz w:val="24"/>
      <w:szCs w:val="24"/>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4488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2.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B5283-3B9D-41DC-82D3-83499B3981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Federico Pastor</cp:lastModifiedBy>
  <cp:revision>3</cp:revision>
  <dcterms:created xsi:type="dcterms:W3CDTF">2024-11-11T05:28:00Z</dcterms:created>
  <dcterms:modified xsi:type="dcterms:W3CDTF">2024-11-13T05:43:00Z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